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5CA4BC" w14:textId="18168716" w:rsidR="004747ED" w:rsidRPr="003158A0" w:rsidRDefault="004747ED" w:rsidP="004747ED">
      <w:pPr>
        <w:rPr>
          <w:rFonts w:ascii="Verdana" w:hAnsi="Verdana"/>
        </w:rPr>
      </w:pPr>
      <w:bookmarkStart w:id="0" w:name="_GoBack"/>
      <w:bookmarkEnd w:id="0"/>
    </w:p>
    <w:p w14:paraId="7D85BB94" w14:textId="5E5FDAC5" w:rsidR="00010C37" w:rsidRPr="003158A0" w:rsidRDefault="00010C37" w:rsidP="00010C37">
      <w:pPr>
        <w:spacing w:line="360" w:lineRule="auto"/>
        <w:ind w:right="-142"/>
        <w:rPr>
          <w:rFonts w:ascii="Verdana" w:hAnsi="Verdana"/>
          <w:b/>
          <w:iCs/>
          <w:color w:val="000000"/>
          <w:sz w:val="20"/>
          <w:u w:val="single"/>
        </w:rPr>
      </w:pPr>
      <w:r w:rsidRPr="003158A0">
        <w:rPr>
          <w:rFonts w:ascii="Verdana" w:hAnsi="Verdana"/>
          <w:b/>
          <w:iCs/>
          <w:color w:val="000000"/>
          <w:sz w:val="20"/>
          <w:u w:val="single"/>
        </w:rPr>
        <w:t>Pressetext:</w:t>
      </w:r>
    </w:p>
    <w:p w14:paraId="1539AF92" w14:textId="1469BBE0" w:rsidR="00446B16" w:rsidRPr="00105A5A" w:rsidRDefault="00010C37" w:rsidP="00105A5A">
      <w:pPr>
        <w:spacing w:line="360" w:lineRule="auto"/>
        <w:ind w:right="-142"/>
        <w:rPr>
          <w:rFonts w:ascii="Verdana" w:hAnsi="Verdana"/>
          <w:color w:val="000000"/>
          <w:sz w:val="20"/>
          <w:szCs w:val="26"/>
        </w:rPr>
      </w:pPr>
      <w:r w:rsidRPr="003158A0">
        <w:rPr>
          <w:rFonts w:ascii="Verdana" w:hAnsi="Verdana"/>
          <w:color w:val="000000"/>
          <w:sz w:val="20"/>
          <w:szCs w:val="26"/>
        </w:rPr>
        <w:t xml:space="preserve">Zeichen: </w:t>
      </w:r>
      <w:r w:rsidR="006F6F8E">
        <w:rPr>
          <w:rFonts w:ascii="Verdana" w:hAnsi="Verdana"/>
          <w:color w:val="000000"/>
          <w:sz w:val="20"/>
          <w:szCs w:val="26"/>
        </w:rPr>
        <w:t>2.050</w:t>
      </w:r>
      <w:r w:rsidRPr="003158A0">
        <w:rPr>
          <w:rFonts w:ascii="Verdana" w:hAnsi="Verdana"/>
          <w:color w:val="000000"/>
          <w:sz w:val="20"/>
          <w:szCs w:val="26"/>
        </w:rPr>
        <w:t xml:space="preserve"> / Honorarfreier Abdruck / Fotos zum Download auf www.comma.info</w:t>
      </w:r>
    </w:p>
    <w:p w14:paraId="61112DBB" w14:textId="77777777" w:rsidR="00446B16" w:rsidRPr="006F6598" w:rsidRDefault="00446B16" w:rsidP="00446B16">
      <w:pPr>
        <w:spacing w:line="360" w:lineRule="auto"/>
        <w:jc w:val="center"/>
        <w:rPr>
          <w:rFonts w:ascii="Verdana" w:hAnsi="Verdana"/>
          <w:b/>
          <w:bCs/>
          <w:i/>
          <w:iCs/>
          <w:sz w:val="22"/>
          <w:szCs w:val="22"/>
        </w:rPr>
      </w:pPr>
    </w:p>
    <w:p w14:paraId="4ACA35A7" w14:textId="311A2D04" w:rsidR="00105A5A" w:rsidRDefault="00621D4B" w:rsidP="00621D4B">
      <w:pPr>
        <w:spacing w:line="360" w:lineRule="auto"/>
        <w:jc w:val="center"/>
        <w:rPr>
          <w:rFonts w:ascii="Verdana" w:hAnsi="Verdana"/>
          <w:b/>
          <w:i/>
          <w:iCs/>
          <w:sz w:val="22"/>
          <w:szCs w:val="22"/>
        </w:rPr>
      </w:pPr>
      <w:r>
        <w:rPr>
          <w:rFonts w:ascii="Verdana" w:hAnsi="Verdana"/>
          <w:b/>
          <w:i/>
          <w:iCs/>
          <w:sz w:val="22"/>
          <w:szCs w:val="22"/>
        </w:rPr>
        <w:t>Wechseljahre als Chance: Im Ring Bio Hotel Hartberg finden Frauen ganzheitliche Begleitung, neue Balance und mehr als 50 Jahre Gesundheitskompetenz.</w:t>
      </w:r>
    </w:p>
    <w:p w14:paraId="57EA2971" w14:textId="77777777" w:rsidR="00621D4B" w:rsidRDefault="00621D4B" w:rsidP="00E5558B">
      <w:pPr>
        <w:spacing w:line="360" w:lineRule="auto"/>
        <w:jc w:val="center"/>
        <w:rPr>
          <w:rFonts w:ascii="Verdana" w:hAnsi="Verdana"/>
          <w:b/>
          <w:bCs/>
          <w:i/>
          <w:iCs/>
          <w:sz w:val="22"/>
          <w:szCs w:val="22"/>
        </w:rPr>
      </w:pPr>
    </w:p>
    <w:p w14:paraId="4D8C33B5" w14:textId="04A98846" w:rsidR="00621D4B" w:rsidRPr="00621D4B" w:rsidRDefault="00E66612" w:rsidP="00621D4B">
      <w:pPr>
        <w:spacing w:line="360" w:lineRule="auto"/>
        <w:jc w:val="center"/>
        <w:rPr>
          <w:rFonts w:ascii="Verdana" w:hAnsi="Verdana"/>
          <w:b/>
          <w:bCs/>
          <w:sz w:val="36"/>
          <w:szCs w:val="36"/>
        </w:rPr>
      </w:pPr>
      <w:r>
        <w:rPr>
          <w:rFonts w:ascii="Verdana" w:hAnsi="Verdana"/>
          <w:b/>
          <w:bCs/>
          <w:sz w:val="36"/>
          <w:szCs w:val="36"/>
        </w:rPr>
        <w:t>Die Kraft der Lebensmitte</w:t>
      </w:r>
    </w:p>
    <w:p w14:paraId="00F8E516" w14:textId="74D9B0C8" w:rsidR="00E66612" w:rsidRPr="00E66612" w:rsidRDefault="00E66612" w:rsidP="006E76B2">
      <w:pPr>
        <w:pStyle w:val="StandardWeb"/>
        <w:spacing w:line="360" w:lineRule="auto"/>
        <w:jc w:val="both"/>
        <w:rPr>
          <w:rFonts w:ascii="Verdana" w:hAnsi="Verdana"/>
          <w:sz w:val="22"/>
          <w:szCs w:val="22"/>
        </w:rPr>
      </w:pPr>
      <w:r w:rsidRPr="00E66612">
        <w:rPr>
          <w:rFonts w:ascii="Verdana" w:hAnsi="Verdana"/>
          <w:sz w:val="22"/>
          <w:szCs w:val="22"/>
        </w:rPr>
        <w:t xml:space="preserve">Die Wechseljahre markieren für viele Frauen eine Zeit des Umbruchs. </w:t>
      </w:r>
      <w:r>
        <w:rPr>
          <w:rFonts w:ascii="Verdana" w:hAnsi="Verdana"/>
          <w:sz w:val="22"/>
          <w:szCs w:val="22"/>
        </w:rPr>
        <w:t xml:space="preserve">Hormonelle Veränderungen wirken </w:t>
      </w:r>
      <w:r w:rsidRPr="00E66612">
        <w:rPr>
          <w:rFonts w:ascii="Verdana" w:hAnsi="Verdana"/>
          <w:sz w:val="22"/>
          <w:szCs w:val="22"/>
        </w:rPr>
        <w:t>sich oft auf Schlaf, Energie, Stoffwechsel und das allgemeine Wohlbefinden aus. Gleichzeitig eröffnet diese Lebensphase die Möglichkeit, den Blick stärker auf die eigene Gesundheit zu richten und neue Routinen für mehr Balance zu entwickeln.</w:t>
      </w:r>
      <w:r w:rsidR="006E76B2">
        <w:rPr>
          <w:rFonts w:ascii="Verdana" w:hAnsi="Verdana"/>
          <w:sz w:val="22"/>
          <w:szCs w:val="22"/>
        </w:rPr>
        <w:t xml:space="preserve"> </w:t>
      </w:r>
      <w:r w:rsidRPr="00E66612">
        <w:rPr>
          <w:rFonts w:ascii="Verdana" w:hAnsi="Verdana"/>
          <w:sz w:val="22"/>
          <w:szCs w:val="22"/>
        </w:rPr>
        <w:t xml:space="preserve">Genau hier setzt das Ring Bio Hotel Wilfinger in </w:t>
      </w:r>
      <w:proofErr w:type="spellStart"/>
      <w:r w:rsidRPr="00E66612">
        <w:rPr>
          <w:rFonts w:ascii="Verdana" w:hAnsi="Verdana"/>
          <w:sz w:val="22"/>
          <w:szCs w:val="22"/>
        </w:rPr>
        <w:t>Hartberg</w:t>
      </w:r>
      <w:proofErr w:type="spellEnd"/>
      <w:r w:rsidRPr="00E66612">
        <w:rPr>
          <w:rFonts w:ascii="Verdana" w:hAnsi="Verdana"/>
          <w:sz w:val="22"/>
          <w:szCs w:val="22"/>
        </w:rPr>
        <w:t xml:space="preserve"> an. </w:t>
      </w:r>
      <w:r w:rsidR="00AA040F" w:rsidRPr="00AA040F">
        <w:rPr>
          <w:rFonts w:ascii="Verdana" w:hAnsi="Verdana"/>
          <w:sz w:val="22"/>
          <w:szCs w:val="22"/>
          <w:lang w:val="de-DE"/>
        </w:rPr>
        <w:t>Seit mehr als 50 Jahren verfolgt das Gesundheitshotel einen ganzheitlichen Ansatz, bei dem medizinisch-therapeutische Begleitung, gezielte Bewegung, Naturheilkunde sowie natürliche Kosmetik- und Therapieangebote ineinandergreifen. So entsteht ein strukturierter Rahmen für mehr Wohlbefinden und neue Impulse für den Alltag</w:t>
      </w:r>
      <w:r w:rsidR="00510165">
        <w:rPr>
          <w:rFonts w:ascii="Verdana" w:hAnsi="Verdana"/>
          <w:sz w:val="22"/>
          <w:szCs w:val="22"/>
          <w:lang w:val="de-DE"/>
        </w:rPr>
        <w:t>.</w:t>
      </w:r>
    </w:p>
    <w:p w14:paraId="677940E0" w14:textId="75DF4EDA" w:rsidR="00E66612" w:rsidRPr="00E66612" w:rsidRDefault="006E76B2" w:rsidP="00614941">
      <w:pPr>
        <w:spacing w:line="360" w:lineRule="auto"/>
        <w:jc w:val="both"/>
        <w:rPr>
          <w:rFonts w:ascii="Verdana" w:hAnsi="Verdana"/>
          <w:b/>
          <w:sz w:val="22"/>
          <w:szCs w:val="22"/>
        </w:rPr>
      </w:pPr>
      <w:r w:rsidRPr="006E76B2">
        <w:rPr>
          <w:rFonts w:ascii="Verdana" w:hAnsi="Verdana"/>
          <w:b/>
          <w:sz w:val="22"/>
          <w:szCs w:val="22"/>
        </w:rPr>
        <w:t xml:space="preserve">Ganzheitliche Unterstützung für Frauen </w:t>
      </w:r>
      <w:r>
        <w:rPr>
          <w:rFonts w:ascii="Verdana" w:hAnsi="Verdana"/>
          <w:b/>
          <w:sz w:val="22"/>
          <w:szCs w:val="22"/>
        </w:rPr>
        <w:br/>
      </w:r>
      <w:r w:rsidR="00E66612" w:rsidRPr="00E66612">
        <w:rPr>
          <w:rFonts w:ascii="Verdana" w:hAnsi="Verdana"/>
          <w:sz w:val="22"/>
          <w:szCs w:val="22"/>
          <w:lang w:val="de-AT"/>
        </w:rPr>
        <w:t xml:space="preserve">Speziell für Frauen in den Wechseljahren wurden Angebote entwickelt, die auf die Bedürfnisse in dieser Lebensphase abgestimmt sind. Neben geführten Menopause-Retreats bietet das Hotel auch individuelle, ganzjährig buchbare Wechsel-Wohlfühltage an. </w:t>
      </w:r>
      <w:r w:rsidR="00C97027" w:rsidRPr="00C97027">
        <w:rPr>
          <w:rFonts w:ascii="Verdana" w:hAnsi="Verdana"/>
          <w:sz w:val="22"/>
          <w:szCs w:val="22"/>
        </w:rPr>
        <w:t>Das Gesundheitskonzept orientiert sich an vier zentralen Säulen: Ernährung, Bewegung, Schlaf und Regeneration</w:t>
      </w:r>
      <w:r w:rsidR="00C97027">
        <w:rPr>
          <w:rFonts w:ascii="Verdana" w:hAnsi="Verdana"/>
          <w:sz w:val="22"/>
          <w:szCs w:val="22"/>
        </w:rPr>
        <w:t xml:space="preserve">. </w:t>
      </w:r>
      <w:r w:rsidR="00E66612" w:rsidRPr="00E66612">
        <w:rPr>
          <w:rFonts w:ascii="Verdana" w:hAnsi="Verdana"/>
          <w:sz w:val="22"/>
          <w:szCs w:val="22"/>
          <w:lang w:val="de-AT"/>
        </w:rPr>
        <w:t>Im Mittelpunkt stehen eine ballaststoffreiche pflanzenbasierte Bio-Vollwertküche</w:t>
      </w:r>
      <w:r w:rsidR="00C935CC">
        <w:rPr>
          <w:rFonts w:ascii="Verdana" w:hAnsi="Verdana"/>
          <w:sz w:val="22"/>
          <w:szCs w:val="22"/>
          <w:lang w:val="de-AT"/>
        </w:rPr>
        <w:t>, Bewegungseinheiten</w:t>
      </w:r>
      <w:r w:rsidR="00614941">
        <w:rPr>
          <w:rFonts w:ascii="Verdana" w:hAnsi="Verdana"/>
          <w:sz w:val="22"/>
          <w:szCs w:val="22"/>
          <w:lang w:val="de-AT"/>
        </w:rPr>
        <w:t xml:space="preserve"> und </w:t>
      </w:r>
      <w:r w:rsidR="00E66612" w:rsidRPr="00E66612">
        <w:rPr>
          <w:rFonts w:ascii="Verdana" w:hAnsi="Verdana"/>
          <w:sz w:val="22"/>
          <w:szCs w:val="22"/>
          <w:lang w:val="de-AT"/>
        </w:rPr>
        <w:t>wohltuende Anwendungen</w:t>
      </w:r>
      <w:r w:rsidR="00614941">
        <w:rPr>
          <w:rFonts w:ascii="Verdana" w:hAnsi="Verdana"/>
          <w:sz w:val="22"/>
          <w:szCs w:val="22"/>
          <w:lang w:val="de-AT"/>
        </w:rPr>
        <w:t>.</w:t>
      </w:r>
      <w:r w:rsidR="00E66612" w:rsidRPr="00E66612">
        <w:rPr>
          <w:rFonts w:ascii="Verdana" w:hAnsi="Verdana"/>
          <w:sz w:val="22"/>
          <w:szCs w:val="22"/>
          <w:lang w:val="de-AT"/>
        </w:rPr>
        <w:t xml:space="preserve"> </w:t>
      </w:r>
      <w:r w:rsidR="00AE2602" w:rsidRPr="00AE2602">
        <w:rPr>
          <w:rFonts w:ascii="Verdana" w:hAnsi="Verdana"/>
          <w:sz w:val="22"/>
          <w:szCs w:val="22"/>
        </w:rPr>
        <w:t>Abgerundet wird das Programm durch praxisnahe Vorträge zu hormonfreundlicher Ernährung, Achtsamkeit und Schlafhygiene sowie ein persönliches Einzelgespräch.</w:t>
      </w:r>
      <w:r w:rsidR="00AE2602">
        <w:rPr>
          <w:rFonts w:ascii="Verdana" w:hAnsi="Verdana"/>
          <w:sz w:val="22"/>
          <w:szCs w:val="22"/>
        </w:rPr>
        <w:t xml:space="preserve"> </w:t>
      </w:r>
      <w:r w:rsidR="00C97027" w:rsidRPr="00C97027">
        <w:rPr>
          <w:rFonts w:ascii="Verdana" w:hAnsi="Verdana"/>
          <w:sz w:val="22"/>
          <w:szCs w:val="22"/>
        </w:rPr>
        <w:t>Während dieser Tage wird spürbar, wie positiv kleine Veränderungen im Alltag wirken – etwa durch einen stabileren Blutzuckerspiegel, erholsameren Schlaf oder mehr Energie im Tagesverlauf.</w:t>
      </w:r>
    </w:p>
    <w:p w14:paraId="7B7E5A33" w14:textId="66A6CF44" w:rsidR="00446B16" w:rsidRDefault="00E66612" w:rsidP="00614941">
      <w:pPr>
        <w:pStyle w:val="StandardWeb"/>
        <w:spacing w:line="360" w:lineRule="auto"/>
        <w:jc w:val="both"/>
        <w:rPr>
          <w:rFonts w:ascii="Verdana" w:hAnsi="Verdana"/>
          <w:sz w:val="22"/>
          <w:szCs w:val="22"/>
        </w:rPr>
      </w:pPr>
      <w:r w:rsidRPr="00E66612">
        <w:rPr>
          <w:rFonts w:ascii="Verdana" w:hAnsi="Verdana"/>
          <w:sz w:val="22"/>
          <w:szCs w:val="22"/>
        </w:rPr>
        <w:t xml:space="preserve">„Viele Frauen entdecken in den Wechseljahren, wie wichtig es ist, gut für sich selbst zu sorgen“, sagt Roman M. Wilfinger, Geschäftsführer der Wilfinger Hotels. </w:t>
      </w:r>
      <w:r w:rsidRPr="00E66612">
        <w:rPr>
          <w:rFonts w:ascii="Verdana" w:hAnsi="Verdana"/>
          <w:sz w:val="22"/>
          <w:szCs w:val="22"/>
        </w:rPr>
        <w:lastRenderedPageBreak/>
        <w:t>„Eine bewusste Auszeit hilft, den eigenen Körper besser zu verstehen und neue Kraft für den Alltag zu tanken.“</w:t>
      </w:r>
    </w:p>
    <w:p w14:paraId="570CA3EF" w14:textId="77777777" w:rsidR="00010C37" w:rsidRPr="003158A0" w:rsidRDefault="00010C37" w:rsidP="00010C37">
      <w:pPr>
        <w:widowControl w:val="0"/>
        <w:autoSpaceDE w:val="0"/>
        <w:autoSpaceDN w:val="0"/>
        <w:adjustRightInd w:val="0"/>
        <w:spacing w:line="360" w:lineRule="auto"/>
        <w:rPr>
          <w:rFonts w:ascii="Verdana" w:eastAsia="Times New Roman" w:hAnsi="Verdana"/>
          <w:lang w:eastAsia="de-DE"/>
        </w:rPr>
      </w:pPr>
      <w:bookmarkStart w:id="1" w:name="OLE_LINK3"/>
      <w:bookmarkStart w:id="2" w:name="OLE_LINK2"/>
    </w:p>
    <w:bookmarkEnd w:id="1"/>
    <w:bookmarkEnd w:id="2"/>
    <w:p w14:paraId="06136D58" w14:textId="6C8C7CFB" w:rsidR="00E5558B" w:rsidRPr="00E5558B" w:rsidRDefault="002278B7" w:rsidP="00E5558B">
      <w:pPr>
        <w:spacing w:line="360" w:lineRule="auto"/>
        <w:ind w:right="-142"/>
        <w:rPr>
          <w:rFonts w:ascii="Verdana" w:eastAsia="PMingLiU" w:hAnsi="Verdana"/>
          <w:sz w:val="22"/>
          <w:u w:val="single"/>
          <w:lang w:val="de-AT"/>
        </w:rPr>
      </w:pPr>
      <w:r w:rsidRPr="00B208AC">
        <w:rPr>
          <w:rFonts w:ascii="Verdana" w:eastAsia="PMingLiU" w:hAnsi="Verdana"/>
          <w:sz w:val="22"/>
          <w:u w:val="single"/>
          <w:lang w:val="de-AT"/>
        </w:rPr>
        <w:t>Kontaktdaten Hotel:</w:t>
      </w:r>
      <w:r w:rsidR="00E5558B" w:rsidRPr="00E5558B">
        <w:rPr>
          <w:rFonts w:ascii="Verdana" w:hAnsi="Verdana" w:cs="Arial"/>
          <w:color w:val="000000" w:themeColor="text1"/>
          <w:sz w:val="22"/>
          <w:szCs w:val="22"/>
        </w:rPr>
        <w:br/>
      </w:r>
      <w:r w:rsidR="009B73B9">
        <w:rPr>
          <w:rFonts w:ascii="Verdana" w:hAnsi="Verdana" w:cs="Calibri"/>
          <w:color w:val="000000" w:themeColor="text1"/>
          <w:sz w:val="22"/>
          <w:szCs w:val="22"/>
          <w:shd w:val="clear" w:color="auto" w:fill="FFFFFF"/>
        </w:rPr>
        <w:t>Wilf</w:t>
      </w:r>
      <w:r w:rsidR="00E5558B">
        <w:rPr>
          <w:rFonts w:ascii="Verdana" w:hAnsi="Verdana" w:cs="Calibri"/>
          <w:color w:val="000000" w:themeColor="text1"/>
          <w:sz w:val="22"/>
          <w:szCs w:val="22"/>
          <w:shd w:val="clear" w:color="auto" w:fill="FFFFFF"/>
        </w:rPr>
        <w:t>inger Ring Bio Hotel****</w:t>
      </w:r>
    </w:p>
    <w:p w14:paraId="5C25A584" w14:textId="77777777" w:rsidR="00510165" w:rsidRDefault="00E5558B" w:rsidP="00E5558B">
      <w:pPr>
        <w:spacing w:line="360" w:lineRule="auto"/>
        <w:rPr>
          <w:rFonts w:ascii="Verdana" w:hAnsi="Verdana" w:cs="Arial"/>
          <w:color w:val="000000" w:themeColor="text1"/>
          <w:sz w:val="22"/>
          <w:szCs w:val="22"/>
        </w:rPr>
      </w:pPr>
      <w:r w:rsidRPr="00E5558B">
        <w:rPr>
          <w:rFonts w:ascii="Verdana" w:hAnsi="Verdana" w:cs="Calibri"/>
          <w:color w:val="000000" w:themeColor="text1"/>
          <w:sz w:val="22"/>
          <w:szCs w:val="22"/>
          <w:shd w:val="clear" w:color="auto" w:fill="FFFFFF"/>
        </w:rPr>
        <w:t>Schildbach 51</w:t>
      </w:r>
      <w:r w:rsidRPr="00E5558B">
        <w:rPr>
          <w:rFonts w:ascii="Verdana" w:hAnsi="Verdana" w:cs="Arial"/>
          <w:color w:val="000000" w:themeColor="text1"/>
          <w:sz w:val="22"/>
          <w:szCs w:val="22"/>
        </w:rPr>
        <w:br/>
      </w:r>
      <w:r w:rsidRPr="00E5558B">
        <w:rPr>
          <w:rFonts w:ascii="Verdana" w:hAnsi="Verdana" w:cs="Calibri"/>
          <w:color w:val="000000" w:themeColor="text1"/>
          <w:sz w:val="22"/>
          <w:szCs w:val="22"/>
          <w:shd w:val="clear" w:color="auto" w:fill="FFFFFF"/>
        </w:rPr>
        <w:t>8230 Hartberg</w:t>
      </w:r>
    </w:p>
    <w:p w14:paraId="5ED0E881" w14:textId="4B6E0929" w:rsidR="00E5558B" w:rsidRPr="00E5558B" w:rsidRDefault="00510165" w:rsidP="00E5558B">
      <w:pPr>
        <w:spacing w:line="360" w:lineRule="auto"/>
        <w:rPr>
          <w:rFonts w:ascii="Verdana" w:eastAsia="Times New Roman" w:hAnsi="Verdana"/>
          <w:color w:val="000000" w:themeColor="text1"/>
          <w:sz w:val="22"/>
          <w:szCs w:val="22"/>
          <w:lang w:eastAsia="de-DE"/>
        </w:rPr>
      </w:pPr>
      <w:r>
        <w:rPr>
          <w:rFonts w:ascii="Verdana" w:hAnsi="Verdana" w:cs="Calibri"/>
          <w:color w:val="000000" w:themeColor="text1"/>
          <w:sz w:val="22"/>
          <w:szCs w:val="22"/>
          <w:shd w:val="clear" w:color="auto" w:fill="FFFFFF"/>
        </w:rPr>
        <w:t xml:space="preserve">Tel: +43 </w:t>
      </w:r>
      <w:r w:rsidR="00E5558B" w:rsidRPr="00510165">
        <w:rPr>
          <w:rFonts w:ascii="Verdana" w:hAnsi="Verdana" w:cs="Calibri"/>
          <w:color w:val="000000" w:themeColor="text1"/>
          <w:sz w:val="22"/>
          <w:szCs w:val="22"/>
          <w:shd w:val="clear" w:color="auto" w:fill="FFFFFF"/>
        </w:rPr>
        <w:t>3332 6080</w:t>
      </w:r>
      <w:r w:rsidR="00E5558B" w:rsidRPr="00E5558B">
        <w:rPr>
          <w:rFonts w:ascii="Verdana" w:hAnsi="Verdana" w:cs="Calibri"/>
          <w:color w:val="000000" w:themeColor="text1"/>
          <w:sz w:val="22"/>
          <w:szCs w:val="22"/>
          <w:shd w:val="clear" w:color="auto" w:fill="FFFFFF"/>
        </w:rPr>
        <w:br/>
      </w:r>
      <w:hyperlink r:id="rId8" w:history="1">
        <w:r w:rsidR="00E5558B" w:rsidRPr="00E5558B">
          <w:rPr>
            <w:rStyle w:val="Hyperlink"/>
            <w:rFonts w:ascii="Verdana" w:hAnsi="Verdana" w:cs="Calibri"/>
            <w:sz w:val="22"/>
            <w:szCs w:val="22"/>
            <w:shd w:val="clear" w:color="auto" w:fill="FFFFFF"/>
          </w:rPr>
          <w:t>hartberg@wilfinger-hotels.at</w:t>
        </w:r>
      </w:hyperlink>
      <w:r w:rsidR="00E5558B" w:rsidRPr="00E5558B">
        <w:rPr>
          <w:rFonts w:ascii="Verdana" w:hAnsi="Verdana" w:cs="Calibri"/>
          <w:color w:val="000000" w:themeColor="text1"/>
          <w:sz w:val="22"/>
          <w:szCs w:val="22"/>
          <w:shd w:val="clear" w:color="auto" w:fill="FFFFFF"/>
          <w:lang w:val="de-AT"/>
        </w:rPr>
        <w:br/>
      </w:r>
      <w:r w:rsidR="00E5558B" w:rsidRPr="00E5558B">
        <w:rPr>
          <w:rFonts w:ascii="Verdana" w:eastAsia="Times New Roman" w:hAnsi="Verdana"/>
          <w:color w:val="000000" w:themeColor="text1"/>
          <w:sz w:val="22"/>
          <w:szCs w:val="22"/>
          <w:lang w:eastAsia="de-DE"/>
        </w:rPr>
        <w:t>www.wilfinger-hotels.at/ring-bio-hotel</w:t>
      </w:r>
    </w:p>
    <w:p w14:paraId="7E323361" w14:textId="77777777" w:rsidR="00E5558B" w:rsidRPr="00B208AC" w:rsidRDefault="00E5558B" w:rsidP="002278B7">
      <w:pPr>
        <w:spacing w:line="360" w:lineRule="auto"/>
        <w:ind w:right="-142"/>
        <w:rPr>
          <w:rStyle w:val="Hyperlink"/>
          <w:rFonts w:ascii="Verdana" w:eastAsia="Times New Roman" w:hAnsi="Verdana"/>
          <w:sz w:val="22"/>
        </w:rPr>
      </w:pPr>
    </w:p>
    <w:p w14:paraId="545227A5" w14:textId="77777777" w:rsidR="002278B7" w:rsidRPr="00B208AC" w:rsidRDefault="002278B7" w:rsidP="002278B7">
      <w:pPr>
        <w:spacing w:line="360" w:lineRule="auto"/>
        <w:ind w:left="-142" w:right="-142"/>
        <w:rPr>
          <w:rFonts w:ascii="Verdana" w:eastAsia="Times New Roman" w:hAnsi="Verdana"/>
          <w:sz w:val="22"/>
        </w:rPr>
      </w:pPr>
    </w:p>
    <w:p w14:paraId="6EC7CB4A" w14:textId="77777777" w:rsidR="002278B7" w:rsidRPr="00B208AC" w:rsidRDefault="002278B7" w:rsidP="002278B7">
      <w:pPr>
        <w:pStyle w:val="Textkrper21"/>
        <w:ind w:right="-6"/>
        <w:rPr>
          <w:rFonts w:ascii="Verdana" w:hAnsi="Verdana"/>
          <w:b w:val="0"/>
          <w:iCs/>
          <w:u w:val="single"/>
        </w:rPr>
      </w:pPr>
      <w:r w:rsidRPr="00B208AC">
        <w:rPr>
          <w:rFonts w:ascii="Verdana" w:hAnsi="Verdana"/>
          <w:b w:val="0"/>
          <w:iCs/>
          <w:u w:val="single"/>
        </w:rPr>
        <w:t>Pressekontakt:</w:t>
      </w:r>
    </w:p>
    <w:p w14:paraId="01CEDABC" w14:textId="77777777" w:rsidR="002278B7" w:rsidRPr="00B208AC" w:rsidRDefault="002278B7" w:rsidP="002278B7">
      <w:pPr>
        <w:pStyle w:val="Textkrper21"/>
        <w:ind w:right="-6"/>
        <w:rPr>
          <w:rFonts w:ascii="Verdana" w:hAnsi="Verdana"/>
          <w:b w:val="0"/>
          <w:iCs/>
        </w:rPr>
      </w:pPr>
      <w:r w:rsidRPr="00B208AC">
        <w:rPr>
          <w:rFonts w:ascii="Verdana" w:hAnsi="Verdana"/>
          <w:b w:val="0"/>
          <w:iCs/>
        </w:rPr>
        <w:t>Comma GmbH</w:t>
      </w:r>
    </w:p>
    <w:p w14:paraId="77AA13B8" w14:textId="77777777" w:rsidR="002278B7" w:rsidRPr="00B208AC" w:rsidRDefault="002278B7" w:rsidP="002278B7">
      <w:pPr>
        <w:pStyle w:val="Textkrper21"/>
        <w:ind w:right="-6"/>
        <w:rPr>
          <w:rFonts w:ascii="Verdana" w:hAnsi="Verdana"/>
          <w:b w:val="0"/>
          <w:iCs/>
        </w:rPr>
      </w:pPr>
      <w:r w:rsidRPr="00B208AC">
        <w:rPr>
          <w:rFonts w:ascii="Verdana" w:hAnsi="Verdana"/>
          <w:b w:val="0"/>
          <w:iCs/>
        </w:rPr>
        <w:t>Nicole Höll</w:t>
      </w:r>
    </w:p>
    <w:p w14:paraId="52C3673E" w14:textId="222B8909" w:rsidR="002278B7" w:rsidRPr="006A2269" w:rsidRDefault="002278B7" w:rsidP="002278B7">
      <w:pPr>
        <w:pStyle w:val="Textkrper21"/>
        <w:ind w:right="-6"/>
        <w:rPr>
          <w:rFonts w:ascii="Verdana" w:hAnsi="Verdana"/>
          <w:b w:val="0"/>
          <w:iCs/>
          <w:lang w:val="en-US"/>
        </w:rPr>
      </w:pPr>
      <w:r w:rsidRPr="00B208AC">
        <w:rPr>
          <w:rFonts w:ascii="Verdana" w:hAnsi="Verdana"/>
          <w:b w:val="0"/>
          <w:iCs/>
        </w:rPr>
        <w:t xml:space="preserve">Liechtensteinklammstr. </w:t>
      </w:r>
      <w:r w:rsidRPr="006A2269">
        <w:rPr>
          <w:rFonts w:ascii="Verdana" w:hAnsi="Verdana"/>
          <w:b w:val="0"/>
          <w:iCs/>
          <w:lang w:val="en-US"/>
        </w:rPr>
        <w:t>50</w:t>
      </w:r>
      <w:r w:rsidR="00EE60B9" w:rsidRPr="006A2269">
        <w:rPr>
          <w:rFonts w:ascii="Verdana" w:hAnsi="Verdana"/>
          <w:b w:val="0"/>
          <w:iCs/>
          <w:lang w:val="en-US"/>
        </w:rPr>
        <w:t>b</w:t>
      </w:r>
      <w:r w:rsidRPr="006A2269">
        <w:rPr>
          <w:rFonts w:ascii="Verdana" w:hAnsi="Verdana"/>
          <w:b w:val="0"/>
          <w:iCs/>
          <w:lang w:val="en-US"/>
        </w:rPr>
        <w:t xml:space="preserve">, A-5600 St. Johann </w:t>
      </w:r>
      <w:proofErr w:type="spellStart"/>
      <w:r w:rsidRPr="006A2269">
        <w:rPr>
          <w:rFonts w:ascii="Verdana" w:hAnsi="Verdana"/>
          <w:b w:val="0"/>
          <w:iCs/>
          <w:lang w:val="en-US"/>
        </w:rPr>
        <w:t>im</w:t>
      </w:r>
      <w:proofErr w:type="spellEnd"/>
      <w:r w:rsidRPr="006A2269">
        <w:rPr>
          <w:rFonts w:ascii="Verdana" w:hAnsi="Verdana"/>
          <w:b w:val="0"/>
          <w:iCs/>
          <w:lang w:val="en-US"/>
        </w:rPr>
        <w:t xml:space="preserve"> </w:t>
      </w:r>
      <w:proofErr w:type="spellStart"/>
      <w:r w:rsidRPr="006A2269">
        <w:rPr>
          <w:rFonts w:ascii="Verdana" w:hAnsi="Verdana"/>
          <w:b w:val="0"/>
          <w:iCs/>
          <w:lang w:val="en-US"/>
        </w:rPr>
        <w:t>Pongau</w:t>
      </w:r>
      <w:proofErr w:type="spellEnd"/>
    </w:p>
    <w:p w14:paraId="2D5C8792" w14:textId="77777777" w:rsidR="002278B7" w:rsidRPr="00B208AC" w:rsidRDefault="002278B7" w:rsidP="002278B7">
      <w:pPr>
        <w:pStyle w:val="Textkrper21"/>
        <w:ind w:right="-6"/>
        <w:rPr>
          <w:rFonts w:ascii="Verdana" w:hAnsi="Verdana"/>
          <w:b w:val="0"/>
          <w:iCs/>
        </w:rPr>
      </w:pPr>
      <w:r w:rsidRPr="00B208AC">
        <w:rPr>
          <w:rFonts w:ascii="Verdana" w:hAnsi="Verdana"/>
          <w:b w:val="0"/>
          <w:iCs/>
        </w:rPr>
        <w:t>Tel.: +43 (0) 6412 20805 | Mobil: +43 (0) 664 142 05 55</w:t>
      </w:r>
    </w:p>
    <w:p w14:paraId="51C9C1E8" w14:textId="77777777" w:rsidR="002278B7" w:rsidRPr="00B208AC" w:rsidRDefault="00D56796" w:rsidP="002278B7">
      <w:pPr>
        <w:pStyle w:val="Textkrper21"/>
        <w:ind w:right="-6"/>
        <w:rPr>
          <w:rFonts w:ascii="Verdana" w:hAnsi="Verdana"/>
          <w:b w:val="0"/>
          <w:iCs/>
        </w:rPr>
      </w:pPr>
      <w:hyperlink r:id="rId9" w:history="1">
        <w:r w:rsidR="002278B7" w:rsidRPr="00B208AC">
          <w:rPr>
            <w:rStyle w:val="Hyperlink"/>
            <w:rFonts w:ascii="Verdana" w:hAnsi="Verdana"/>
            <w:b w:val="0"/>
            <w:iCs/>
          </w:rPr>
          <w:t>office@comma.info</w:t>
        </w:r>
      </w:hyperlink>
      <w:r w:rsidR="002278B7" w:rsidRPr="00B208AC">
        <w:rPr>
          <w:rFonts w:ascii="Verdana" w:hAnsi="Verdana"/>
          <w:b w:val="0"/>
          <w:iCs/>
        </w:rPr>
        <w:t xml:space="preserve"> |www.comma.info </w:t>
      </w:r>
    </w:p>
    <w:p w14:paraId="4B5A14BB" w14:textId="33491A81" w:rsidR="004747ED" w:rsidRPr="003158A0" w:rsidRDefault="004747ED" w:rsidP="002278B7">
      <w:pPr>
        <w:widowControl w:val="0"/>
        <w:autoSpaceDE w:val="0"/>
        <w:autoSpaceDN w:val="0"/>
        <w:adjustRightInd w:val="0"/>
        <w:spacing w:line="360" w:lineRule="auto"/>
      </w:pPr>
    </w:p>
    <w:sectPr w:rsidR="004747ED" w:rsidRPr="003158A0" w:rsidSect="00D774B0">
      <w:headerReference w:type="default" r:id="rId10"/>
      <w:footerReference w:type="default" r:id="rId11"/>
      <w:pgSz w:w="11900" w:h="16840"/>
      <w:pgMar w:top="1417" w:right="1417" w:bottom="993" w:left="1417" w:header="708" w:footer="34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23EA9" w14:textId="77777777" w:rsidR="00D56796" w:rsidRDefault="00D56796" w:rsidP="00F41949">
      <w:r>
        <w:separator/>
      </w:r>
    </w:p>
  </w:endnote>
  <w:endnote w:type="continuationSeparator" w:id="0">
    <w:p w14:paraId="79E6A0BE" w14:textId="77777777" w:rsidR="00D56796" w:rsidRDefault="00D56796" w:rsidP="00F41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8B1DF" w14:textId="77777777" w:rsidR="006504DF" w:rsidRPr="0022021D" w:rsidRDefault="006504DF" w:rsidP="006504DF">
    <w:pPr>
      <w:pStyle w:val="Fuzeile"/>
      <w:pBdr>
        <w:top w:val="single" w:sz="4" w:space="1" w:color="A6A6A6" w:themeColor="background1" w:themeShade="A6"/>
      </w:pBdr>
      <w:jc w:val="center"/>
      <w:rPr>
        <w:rFonts w:ascii="Verdana" w:hAnsi="Verdana"/>
        <w:color w:val="808080" w:themeColor="background1" w:themeShade="80"/>
        <w:sz w:val="22"/>
        <w:szCs w:val="22"/>
      </w:rPr>
    </w:pPr>
    <w:r w:rsidRPr="0022021D">
      <w:rPr>
        <w:rFonts w:ascii="Verdana" w:hAnsi="Verdana"/>
        <w:color w:val="808080" w:themeColor="background1" w:themeShade="80"/>
        <w:sz w:val="22"/>
        <w:szCs w:val="22"/>
      </w:rPr>
      <w:t>Comma GmbH . Liechtensteinkla</w:t>
    </w:r>
    <w:r>
      <w:rPr>
        <w:rFonts w:ascii="Verdana" w:hAnsi="Verdana"/>
        <w:color w:val="808080" w:themeColor="background1" w:themeShade="80"/>
        <w:sz w:val="22"/>
        <w:szCs w:val="22"/>
      </w:rPr>
      <w:t>mmstr. 50b . A-5600 St. Johann im</w:t>
    </w:r>
    <w:r w:rsidRPr="0022021D">
      <w:rPr>
        <w:rFonts w:ascii="Verdana" w:hAnsi="Verdana"/>
        <w:color w:val="808080" w:themeColor="background1" w:themeShade="80"/>
        <w:sz w:val="22"/>
        <w:szCs w:val="22"/>
      </w:rPr>
      <w:t xml:space="preserve"> Pongau </w:t>
    </w:r>
    <w:r>
      <w:rPr>
        <w:rFonts w:ascii="Verdana" w:hAnsi="Verdana"/>
        <w:color w:val="808080" w:themeColor="background1" w:themeShade="80"/>
        <w:sz w:val="22"/>
        <w:szCs w:val="22"/>
      </w:rPr>
      <w:t>.</w:t>
    </w:r>
  </w:p>
  <w:p w14:paraId="1B7C803F" w14:textId="77777777" w:rsidR="006504DF" w:rsidRPr="0022021D" w:rsidRDefault="006504DF" w:rsidP="006504DF">
    <w:pPr>
      <w:pStyle w:val="Fuzeile"/>
      <w:pBdr>
        <w:top w:val="single" w:sz="4" w:space="1" w:color="A6A6A6" w:themeColor="background1" w:themeShade="A6"/>
      </w:pBdr>
      <w:jc w:val="center"/>
      <w:rPr>
        <w:rFonts w:ascii="Verdana" w:hAnsi="Verdana"/>
        <w:color w:val="808080" w:themeColor="background1" w:themeShade="80"/>
        <w:sz w:val="22"/>
        <w:szCs w:val="22"/>
      </w:rPr>
    </w:pPr>
    <w:r w:rsidRPr="0022021D">
      <w:rPr>
        <w:rFonts w:ascii="Verdana" w:hAnsi="Verdana"/>
        <w:color w:val="808080" w:themeColor="background1" w:themeShade="80"/>
        <w:sz w:val="22"/>
        <w:szCs w:val="22"/>
      </w:rPr>
      <w:t>office@comma.info . www.comma.info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D9A73C" w14:textId="77777777" w:rsidR="00D56796" w:rsidRDefault="00D56796" w:rsidP="00F41949">
      <w:r>
        <w:separator/>
      </w:r>
    </w:p>
  </w:footnote>
  <w:footnote w:type="continuationSeparator" w:id="0">
    <w:p w14:paraId="74A14D43" w14:textId="77777777" w:rsidR="00D56796" w:rsidRDefault="00D56796" w:rsidP="00F419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F82801" w14:textId="46527CFF" w:rsidR="003F4DD8" w:rsidRDefault="006A2269" w:rsidP="00F41949">
    <w:pPr>
      <w:pStyle w:val="Kopfzeile"/>
      <w:tabs>
        <w:tab w:val="clear" w:pos="4536"/>
        <w:tab w:val="clear" w:pos="9072"/>
        <w:tab w:val="left" w:pos="2080"/>
      </w:tabs>
      <w:jc w:val="center"/>
    </w:pPr>
    <w:r>
      <w:rPr>
        <w:noProof/>
      </w:rPr>
      <w:drawing>
        <wp:inline distT="0" distB="0" distL="0" distR="0" wp14:anchorId="27C254C9" wp14:editId="5035D624">
          <wp:extent cx="2172021" cy="523240"/>
          <wp:effectExtent l="0" t="0" r="0" b="0"/>
          <wp:docPr id="1226888445" name="Grafik 1" descr="Ein Bild, das Schrift, Logo, Grafiken,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888445" name="Grafik 1" descr="Ein Bild, das Schrift, Logo, Grafiken, Text enthält.&#10;&#10;Automatisch generierte Beschreibung"/>
                  <pic:cNvPicPr/>
                </pic:nvPicPr>
                <pic:blipFill>
                  <a:blip r:embed="rId1"/>
                  <a:stretch>
                    <a:fillRect/>
                  </a:stretch>
                </pic:blipFill>
                <pic:spPr>
                  <a:xfrm>
                    <a:off x="0" y="0"/>
                    <a:ext cx="2235401" cy="538508"/>
                  </a:xfrm>
                  <a:prstGeom prst="rect">
                    <a:avLst/>
                  </a:prstGeom>
                </pic:spPr>
              </pic:pic>
            </a:graphicData>
          </a:graphic>
        </wp:inline>
      </w:drawing>
    </w:r>
  </w:p>
  <w:p w14:paraId="16D037C6" w14:textId="77777777" w:rsidR="003F4DD8" w:rsidRDefault="003F4DD8" w:rsidP="00F41949">
    <w:pPr>
      <w:pStyle w:val="Kopfzeile"/>
      <w:tabs>
        <w:tab w:val="clear" w:pos="4536"/>
        <w:tab w:val="clear" w:pos="9072"/>
        <w:tab w:val="left" w:pos="2080"/>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62A604C"/>
    <w:lvl w:ilvl="0">
      <w:start w:val="1"/>
      <w:numFmt w:val="bullet"/>
      <w:pStyle w:val="NotizEbene1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949"/>
    <w:rsid w:val="00010C37"/>
    <w:rsid w:val="00017643"/>
    <w:rsid w:val="00096F62"/>
    <w:rsid w:val="000F6016"/>
    <w:rsid w:val="00105A5A"/>
    <w:rsid w:val="001129F3"/>
    <w:rsid w:val="00131A0C"/>
    <w:rsid w:val="0014531E"/>
    <w:rsid w:val="00194A78"/>
    <w:rsid w:val="001B4E72"/>
    <w:rsid w:val="001F7A02"/>
    <w:rsid w:val="0022021D"/>
    <w:rsid w:val="002278B7"/>
    <w:rsid w:val="00290DC4"/>
    <w:rsid w:val="002E56E3"/>
    <w:rsid w:val="002F29A6"/>
    <w:rsid w:val="003158A0"/>
    <w:rsid w:val="00397F94"/>
    <w:rsid w:val="003F4DD8"/>
    <w:rsid w:val="00443C99"/>
    <w:rsid w:val="00446B16"/>
    <w:rsid w:val="0046301A"/>
    <w:rsid w:val="004747ED"/>
    <w:rsid w:val="00495DB8"/>
    <w:rsid w:val="004D2AF9"/>
    <w:rsid w:val="00503769"/>
    <w:rsid w:val="00504F30"/>
    <w:rsid w:val="00510165"/>
    <w:rsid w:val="00546171"/>
    <w:rsid w:val="005476CA"/>
    <w:rsid w:val="0055515B"/>
    <w:rsid w:val="00591B3D"/>
    <w:rsid w:val="00592403"/>
    <w:rsid w:val="00606829"/>
    <w:rsid w:val="00614941"/>
    <w:rsid w:val="00621D4B"/>
    <w:rsid w:val="0064690C"/>
    <w:rsid w:val="006504DF"/>
    <w:rsid w:val="00663363"/>
    <w:rsid w:val="00692B99"/>
    <w:rsid w:val="006A2269"/>
    <w:rsid w:val="006B4B23"/>
    <w:rsid w:val="006D76EC"/>
    <w:rsid w:val="006E76B2"/>
    <w:rsid w:val="006F5EA9"/>
    <w:rsid w:val="006F6F8E"/>
    <w:rsid w:val="007017BA"/>
    <w:rsid w:val="007610BB"/>
    <w:rsid w:val="00767D4B"/>
    <w:rsid w:val="00771564"/>
    <w:rsid w:val="00793F17"/>
    <w:rsid w:val="007E0F2D"/>
    <w:rsid w:val="007F42E8"/>
    <w:rsid w:val="00826707"/>
    <w:rsid w:val="00835088"/>
    <w:rsid w:val="00862DCD"/>
    <w:rsid w:val="008B6ED8"/>
    <w:rsid w:val="008F5335"/>
    <w:rsid w:val="00971AB0"/>
    <w:rsid w:val="00972401"/>
    <w:rsid w:val="00991109"/>
    <w:rsid w:val="009B73B9"/>
    <w:rsid w:val="00A016CD"/>
    <w:rsid w:val="00A214C8"/>
    <w:rsid w:val="00A24DF2"/>
    <w:rsid w:val="00A3166E"/>
    <w:rsid w:val="00A463DD"/>
    <w:rsid w:val="00A85C1A"/>
    <w:rsid w:val="00AA040F"/>
    <w:rsid w:val="00AC4C49"/>
    <w:rsid w:val="00AE2602"/>
    <w:rsid w:val="00B26AD7"/>
    <w:rsid w:val="00B278FD"/>
    <w:rsid w:val="00B34134"/>
    <w:rsid w:val="00B36F8F"/>
    <w:rsid w:val="00B37BEB"/>
    <w:rsid w:val="00B9162A"/>
    <w:rsid w:val="00BB123B"/>
    <w:rsid w:val="00BE0A53"/>
    <w:rsid w:val="00C33EE7"/>
    <w:rsid w:val="00C44E59"/>
    <w:rsid w:val="00C935CC"/>
    <w:rsid w:val="00C97027"/>
    <w:rsid w:val="00CE0437"/>
    <w:rsid w:val="00CF33A2"/>
    <w:rsid w:val="00D12F18"/>
    <w:rsid w:val="00D506C5"/>
    <w:rsid w:val="00D56796"/>
    <w:rsid w:val="00D73D78"/>
    <w:rsid w:val="00D76B48"/>
    <w:rsid w:val="00D774B0"/>
    <w:rsid w:val="00D87943"/>
    <w:rsid w:val="00DA3D5C"/>
    <w:rsid w:val="00DF32F5"/>
    <w:rsid w:val="00E42FE3"/>
    <w:rsid w:val="00E52C25"/>
    <w:rsid w:val="00E5558B"/>
    <w:rsid w:val="00E66612"/>
    <w:rsid w:val="00EA7AAC"/>
    <w:rsid w:val="00EB0816"/>
    <w:rsid w:val="00EC12E5"/>
    <w:rsid w:val="00EE0006"/>
    <w:rsid w:val="00EE60B9"/>
    <w:rsid w:val="00F067E1"/>
    <w:rsid w:val="00F30387"/>
    <w:rsid w:val="00F30B13"/>
    <w:rsid w:val="00F41949"/>
    <w:rsid w:val="00F4364F"/>
    <w:rsid w:val="00F56413"/>
    <w:rsid w:val="00F57548"/>
    <w:rsid w:val="00F662C1"/>
    <w:rsid w:val="00FB3710"/>
    <w:rsid w:val="00FD33D6"/>
    <w:rsid w:val="00FD4D6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AAF1719"/>
  <w14:defaultImageDpi w14:val="300"/>
  <w15:docId w15:val="{51F7A7A0-D76F-5945-A2FF-E8BABDAF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662C1"/>
    <w:rPr>
      <w:rFonts w:ascii="Cambria" w:eastAsia="Cambria" w:hAnsi="Cambria"/>
      <w:sz w:val="24"/>
      <w:szCs w:val="24"/>
      <w:lang w:eastAsia="en-US"/>
    </w:rPr>
  </w:style>
  <w:style w:type="paragraph" w:styleId="berschrift1">
    <w:name w:val="heading 1"/>
    <w:basedOn w:val="Standard"/>
    <w:next w:val="Standard"/>
    <w:link w:val="berschrift1Zchn"/>
    <w:uiPriority w:val="9"/>
    <w:qFormat/>
    <w:rsid w:val="003F4DD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uiPriority w:val="9"/>
    <w:semiHidden/>
    <w:unhideWhenUsed/>
    <w:qFormat/>
    <w:rsid w:val="00504F30"/>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41949"/>
    <w:pPr>
      <w:tabs>
        <w:tab w:val="center" w:pos="4536"/>
        <w:tab w:val="right" w:pos="9072"/>
      </w:tabs>
    </w:pPr>
    <w:rPr>
      <w:rFonts w:ascii="Times New Roman" w:eastAsiaTheme="minorEastAsia" w:hAnsi="Times New Roman"/>
      <w:lang w:eastAsia="de-DE"/>
    </w:rPr>
  </w:style>
  <w:style w:type="character" w:customStyle="1" w:styleId="KopfzeileZchn">
    <w:name w:val="Kopfzeile Zchn"/>
    <w:basedOn w:val="Absatz-Standardschriftart"/>
    <w:link w:val="Kopfzeile"/>
    <w:uiPriority w:val="99"/>
    <w:rsid w:val="00F41949"/>
    <w:rPr>
      <w:sz w:val="24"/>
      <w:szCs w:val="24"/>
      <w:lang w:eastAsia="de-DE"/>
    </w:rPr>
  </w:style>
  <w:style w:type="paragraph" w:styleId="Fuzeile">
    <w:name w:val="footer"/>
    <w:basedOn w:val="Standard"/>
    <w:link w:val="FuzeileZchn"/>
    <w:uiPriority w:val="99"/>
    <w:unhideWhenUsed/>
    <w:rsid w:val="00F41949"/>
    <w:pPr>
      <w:tabs>
        <w:tab w:val="center" w:pos="4536"/>
        <w:tab w:val="right" w:pos="9072"/>
      </w:tabs>
    </w:pPr>
    <w:rPr>
      <w:rFonts w:ascii="Times New Roman" w:eastAsiaTheme="minorEastAsia" w:hAnsi="Times New Roman"/>
      <w:lang w:eastAsia="de-DE"/>
    </w:rPr>
  </w:style>
  <w:style w:type="character" w:customStyle="1" w:styleId="FuzeileZchn">
    <w:name w:val="Fußzeile Zchn"/>
    <w:basedOn w:val="Absatz-Standardschriftart"/>
    <w:link w:val="Fuzeile"/>
    <w:uiPriority w:val="99"/>
    <w:rsid w:val="00F41949"/>
    <w:rPr>
      <w:sz w:val="24"/>
      <w:szCs w:val="24"/>
      <w:lang w:eastAsia="de-DE"/>
    </w:rPr>
  </w:style>
  <w:style w:type="paragraph" w:styleId="Sprechblasentext">
    <w:name w:val="Balloon Text"/>
    <w:basedOn w:val="Standard"/>
    <w:link w:val="SprechblasentextZchn"/>
    <w:uiPriority w:val="99"/>
    <w:semiHidden/>
    <w:unhideWhenUsed/>
    <w:rsid w:val="00F41949"/>
    <w:rPr>
      <w:rFonts w:ascii="Lucida Grande" w:eastAsiaTheme="minorEastAsia" w:hAnsi="Lucida Grande"/>
      <w:sz w:val="18"/>
      <w:szCs w:val="18"/>
      <w:lang w:eastAsia="de-DE"/>
    </w:rPr>
  </w:style>
  <w:style w:type="character" w:customStyle="1" w:styleId="SprechblasentextZchn">
    <w:name w:val="Sprechblasentext Zchn"/>
    <w:basedOn w:val="Absatz-Standardschriftart"/>
    <w:link w:val="Sprechblasentext"/>
    <w:uiPriority w:val="99"/>
    <w:semiHidden/>
    <w:rsid w:val="00F41949"/>
    <w:rPr>
      <w:rFonts w:ascii="Lucida Grande" w:hAnsi="Lucida Grande"/>
      <w:sz w:val="18"/>
      <w:szCs w:val="18"/>
      <w:lang w:eastAsia="de-DE"/>
    </w:rPr>
  </w:style>
  <w:style w:type="character" w:styleId="Hyperlink">
    <w:name w:val="Hyperlink"/>
    <w:basedOn w:val="Absatz-Standardschriftart"/>
    <w:uiPriority w:val="99"/>
    <w:unhideWhenUsed/>
    <w:rsid w:val="00F41949"/>
    <w:rPr>
      <w:color w:val="0000FF" w:themeColor="hyperlink"/>
      <w:u w:val="single"/>
    </w:rPr>
  </w:style>
  <w:style w:type="paragraph" w:customStyle="1" w:styleId="Textkrper21">
    <w:name w:val="Textkörper 21"/>
    <w:basedOn w:val="Standard"/>
    <w:rsid w:val="00F662C1"/>
    <w:pPr>
      <w:overflowPunct w:val="0"/>
      <w:autoSpaceDE w:val="0"/>
      <w:autoSpaceDN w:val="0"/>
      <w:adjustRightInd w:val="0"/>
      <w:spacing w:line="360" w:lineRule="auto"/>
      <w:ind w:right="1306"/>
      <w:jc w:val="both"/>
      <w:textAlignment w:val="baseline"/>
    </w:pPr>
    <w:rPr>
      <w:rFonts w:ascii="Arial" w:eastAsia="Times New Roman" w:hAnsi="Arial"/>
      <w:b/>
      <w:sz w:val="22"/>
      <w:szCs w:val="20"/>
      <w:lang w:eastAsia="de-DE"/>
    </w:rPr>
  </w:style>
  <w:style w:type="character" w:customStyle="1" w:styleId="berschrift1Zchn">
    <w:name w:val="Überschrift 1 Zchn"/>
    <w:basedOn w:val="Absatz-Standardschriftart"/>
    <w:link w:val="berschrift1"/>
    <w:uiPriority w:val="9"/>
    <w:rsid w:val="003F4DD8"/>
    <w:rPr>
      <w:rFonts w:asciiTheme="majorHAnsi" w:eastAsiaTheme="majorEastAsia" w:hAnsiTheme="majorHAnsi" w:cstheme="majorBidi"/>
      <w:b/>
      <w:bCs/>
      <w:color w:val="345A8A" w:themeColor="accent1" w:themeShade="B5"/>
      <w:sz w:val="32"/>
      <w:szCs w:val="32"/>
      <w:lang w:eastAsia="en-US"/>
    </w:rPr>
  </w:style>
  <w:style w:type="paragraph" w:styleId="Inhaltsverzeichnisberschrift">
    <w:name w:val="TOC Heading"/>
    <w:basedOn w:val="berschrift1"/>
    <w:next w:val="Standard"/>
    <w:uiPriority w:val="39"/>
    <w:unhideWhenUsed/>
    <w:qFormat/>
    <w:rsid w:val="003F4DD8"/>
    <w:pPr>
      <w:spacing w:line="276" w:lineRule="auto"/>
      <w:outlineLvl w:val="9"/>
    </w:pPr>
    <w:rPr>
      <w:color w:val="365F91" w:themeColor="accent1" w:themeShade="BF"/>
      <w:sz w:val="28"/>
      <w:szCs w:val="28"/>
      <w:lang w:eastAsia="de-DE"/>
    </w:rPr>
  </w:style>
  <w:style w:type="paragraph" w:styleId="Verzeichnis1">
    <w:name w:val="toc 1"/>
    <w:basedOn w:val="Standard"/>
    <w:next w:val="Standard"/>
    <w:autoRedefine/>
    <w:uiPriority w:val="39"/>
    <w:semiHidden/>
    <w:unhideWhenUsed/>
    <w:rsid w:val="003F4DD8"/>
    <w:pPr>
      <w:spacing w:before="240" w:after="120"/>
    </w:pPr>
    <w:rPr>
      <w:rFonts w:asciiTheme="minorHAnsi" w:hAnsiTheme="minorHAnsi"/>
      <w:b/>
      <w:caps/>
      <w:sz w:val="22"/>
      <w:szCs w:val="22"/>
      <w:u w:val="single"/>
    </w:rPr>
  </w:style>
  <w:style w:type="paragraph" w:styleId="Verzeichnis2">
    <w:name w:val="toc 2"/>
    <w:basedOn w:val="Standard"/>
    <w:next w:val="Standard"/>
    <w:autoRedefine/>
    <w:uiPriority w:val="39"/>
    <w:semiHidden/>
    <w:unhideWhenUsed/>
    <w:rsid w:val="003F4DD8"/>
    <w:rPr>
      <w:rFonts w:asciiTheme="minorHAnsi" w:hAnsiTheme="minorHAnsi"/>
      <w:b/>
      <w:smallCaps/>
      <w:sz w:val="22"/>
      <w:szCs w:val="22"/>
    </w:rPr>
  </w:style>
  <w:style w:type="paragraph" w:styleId="Verzeichnis3">
    <w:name w:val="toc 3"/>
    <w:basedOn w:val="Standard"/>
    <w:next w:val="Standard"/>
    <w:autoRedefine/>
    <w:uiPriority w:val="39"/>
    <w:semiHidden/>
    <w:unhideWhenUsed/>
    <w:rsid w:val="003F4DD8"/>
    <w:rPr>
      <w:rFonts w:asciiTheme="minorHAnsi" w:hAnsiTheme="minorHAnsi"/>
      <w:smallCaps/>
      <w:sz w:val="22"/>
      <w:szCs w:val="22"/>
    </w:rPr>
  </w:style>
  <w:style w:type="paragraph" w:styleId="Verzeichnis4">
    <w:name w:val="toc 4"/>
    <w:basedOn w:val="Standard"/>
    <w:next w:val="Standard"/>
    <w:autoRedefine/>
    <w:uiPriority w:val="39"/>
    <w:semiHidden/>
    <w:unhideWhenUsed/>
    <w:rsid w:val="003F4DD8"/>
    <w:rPr>
      <w:rFonts w:asciiTheme="minorHAnsi" w:hAnsiTheme="minorHAnsi"/>
      <w:sz w:val="22"/>
      <w:szCs w:val="22"/>
    </w:rPr>
  </w:style>
  <w:style w:type="paragraph" w:styleId="Verzeichnis5">
    <w:name w:val="toc 5"/>
    <w:basedOn w:val="Standard"/>
    <w:next w:val="Standard"/>
    <w:autoRedefine/>
    <w:uiPriority w:val="39"/>
    <w:semiHidden/>
    <w:unhideWhenUsed/>
    <w:rsid w:val="003F4DD8"/>
    <w:rPr>
      <w:rFonts w:asciiTheme="minorHAnsi" w:hAnsiTheme="minorHAnsi"/>
      <w:sz w:val="22"/>
      <w:szCs w:val="22"/>
    </w:rPr>
  </w:style>
  <w:style w:type="paragraph" w:styleId="Verzeichnis6">
    <w:name w:val="toc 6"/>
    <w:basedOn w:val="Standard"/>
    <w:next w:val="Standard"/>
    <w:autoRedefine/>
    <w:uiPriority w:val="39"/>
    <w:semiHidden/>
    <w:unhideWhenUsed/>
    <w:rsid w:val="003F4DD8"/>
    <w:rPr>
      <w:rFonts w:asciiTheme="minorHAnsi" w:hAnsiTheme="minorHAnsi"/>
      <w:sz w:val="22"/>
      <w:szCs w:val="22"/>
    </w:rPr>
  </w:style>
  <w:style w:type="paragraph" w:styleId="Verzeichnis7">
    <w:name w:val="toc 7"/>
    <w:basedOn w:val="Standard"/>
    <w:next w:val="Standard"/>
    <w:autoRedefine/>
    <w:uiPriority w:val="39"/>
    <w:semiHidden/>
    <w:unhideWhenUsed/>
    <w:rsid w:val="003F4DD8"/>
    <w:rPr>
      <w:rFonts w:asciiTheme="minorHAnsi" w:hAnsiTheme="minorHAnsi"/>
      <w:sz w:val="22"/>
      <w:szCs w:val="22"/>
    </w:rPr>
  </w:style>
  <w:style w:type="paragraph" w:styleId="Verzeichnis8">
    <w:name w:val="toc 8"/>
    <w:basedOn w:val="Standard"/>
    <w:next w:val="Standard"/>
    <w:autoRedefine/>
    <w:uiPriority w:val="39"/>
    <w:semiHidden/>
    <w:unhideWhenUsed/>
    <w:rsid w:val="003F4DD8"/>
    <w:rPr>
      <w:rFonts w:asciiTheme="minorHAnsi" w:hAnsiTheme="minorHAnsi"/>
      <w:sz w:val="22"/>
      <w:szCs w:val="22"/>
    </w:rPr>
  </w:style>
  <w:style w:type="paragraph" w:styleId="Verzeichnis9">
    <w:name w:val="toc 9"/>
    <w:basedOn w:val="Standard"/>
    <w:next w:val="Standard"/>
    <w:autoRedefine/>
    <w:uiPriority w:val="39"/>
    <w:semiHidden/>
    <w:unhideWhenUsed/>
    <w:rsid w:val="003F4DD8"/>
    <w:rPr>
      <w:rFonts w:asciiTheme="minorHAnsi" w:hAnsiTheme="minorHAnsi"/>
      <w:sz w:val="22"/>
      <w:szCs w:val="22"/>
    </w:rPr>
  </w:style>
  <w:style w:type="paragraph" w:styleId="KeinLeerraum">
    <w:name w:val="No Spacing"/>
    <w:link w:val="KeinLeerraumZchn"/>
    <w:qFormat/>
    <w:rsid w:val="003F4DD8"/>
    <w:rPr>
      <w:rFonts w:ascii="PMingLiU" w:hAnsi="PMingLiU" w:cstheme="minorBidi"/>
      <w:sz w:val="22"/>
      <w:szCs w:val="22"/>
      <w:lang w:eastAsia="de-DE"/>
    </w:rPr>
  </w:style>
  <w:style w:type="character" w:customStyle="1" w:styleId="KeinLeerraumZchn">
    <w:name w:val="Kein Leerraum Zchn"/>
    <w:basedOn w:val="Absatz-Standardschriftart"/>
    <w:link w:val="KeinLeerraum"/>
    <w:rsid w:val="003F4DD8"/>
    <w:rPr>
      <w:rFonts w:ascii="PMingLiU" w:hAnsi="PMingLiU" w:cstheme="minorBidi"/>
      <w:sz w:val="22"/>
      <w:szCs w:val="22"/>
      <w:lang w:eastAsia="de-DE"/>
    </w:rPr>
  </w:style>
  <w:style w:type="paragraph" w:customStyle="1" w:styleId="Textkrper22">
    <w:name w:val="Textkörper 22"/>
    <w:basedOn w:val="Standard"/>
    <w:rsid w:val="00A3166E"/>
    <w:pPr>
      <w:overflowPunct w:val="0"/>
      <w:autoSpaceDE w:val="0"/>
      <w:autoSpaceDN w:val="0"/>
      <w:adjustRightInd w:val="0"/>
      <w:spacing w:line="360" w:lineRule="auto"/>
      <w:ind w:right="1306"/>
      <w:jc w:val="both"/>
      <w:textAlignment w:val="baseline"/>
    </w:pPr>
    <w:rPr>
      <w:rFonts w:ascii="Arial" w:eastAsia="Times New Roman" w:hAnsi="Arial"/>
      <w:b/>
      <w:sz w:val="22"/>
      <w:szCs w:val="20"/>
      <w:lang w:eastAsia="de-DE"/>
    </w:rPr>
  </w:style>
  <w:style w:type="paragraph" w:customStyle="1" w:styleId="Textkrper23">
    <w:name w:val="Textkörper 23"/>
    <w:basedOn w:val="Standard"/>
    <w:rsid w:val="00862DCD"/>
    <w:pPr>
      <w:overflowPunct w:val="0"/>
      <w:autoSpaceDE w:val="0"/>
      <w:autoSpaceDN w:val="0"/>
      <w:adjustRightInd w:val="0"/>
      <w:spacing w:line="360" w:lineRule="auto"/>
      <w:ind w:right="1306"/>
      <w:jc w:val="both"/>
      <w:textAlignment w:val="baseline"/>
    </w:pPr>
    <w:rPr>
      <w:rFonts w:ascii="Arial" w:eastAsia="Times New Roman" w:hAnsi="Arial"/>
      <w:b/>
      <w:sz w:val="22"/>
      <w:szCs w:val="20"/>
      <w:lang w:eastAsia="de-DE"/>
    </w:rPr>
  </w:style>
  <w:style w:type="paragraph" w:customStyle="1" w:styleId="Textkrper24">
    <w:name w:val="Textkörper 24"/>
    <w:basedOn w:val="Standard"/>
    <w:rsid w:val="00CF33A2"/>
    <w:pPr>
      <w:overflowPunct w:val="0"/>
      <w:autoSpaceDE w:val="0"/>
      <w:autoSpaceDN w:val="0"/>
      <w:adjustRightInd w:val="0"/>
      <w:spacing w:line="360" w:lineRule="auto"/>
      <w:ind w:right="1306"/>
      <w:jc w:val="both"/>
      <w:textAlignment w:val="baseline"/>
    </w:pPr>
    <w:rPr>
      <w:rFonts w:ascii="Arial" w:eastAsia="Times New Roman" w:hAnsi="Arial"/>
      <w:b/>
      <w:sz w:val="22"/>
      <w:szCs w:val="20"/>
      <w:lang w:eastAsia="de-DE"/>
    </w:rPr>
  </w:style>
  <w:style w:type="paragraph" w:styleId="Textkrper3">
    <w:name w:val="Body Text 3"/>
    <w:basedOn w:val="Standard"/>
    <w:link w:val="Textkrper3Zchn"/>
    <w:rsid w:val="00CF33A2"/>
    <w:pPr>
      <w:spacing w:line="360" w:lineRule="auto"/>
      <w:ind w:right="567"/>
    </w:pPr>
    <w:rPr>
      <w:rFonts w:ascii="Arial" w:eastAsia="Times" w:hAnsi="Arial"/>
      <w:sz w:val="16"/>
      <w:szCs w:val="20"/>
      <w:lang w:eastAsia="de-DE"/>
    </w:rPr>
  </w:style>
  <w:style w:type="character" w:customStyle="1" w:styleId="Textkrper3Zchn">
    <w:name w:val="Textkörper 3 Zchn"/>
    <w:basedOn w:val="Absatz-Standardschriftart"/>
    <w:link w:val="Textkrper3"/>
    <w:rsid w:val="00CF33A2"/>
    <w:rPr>
      <w:rFonts w:ascii="Arial" w:eastAsia="Times" w:hAnsi="Arial"/>
      <w:sz w:val="16"/>
      <w:lang w:eastAsia="de-DE"/>
    </w:rPr>
  </w:style>
  <w:style w:type="paragraph" w:customStyle="1" w:styleId="NotizEbene11">
    <w:name w:val="Notiz Ebene 11"/>
    <w:basedOn w:val="Standard"/>
    <w:uiPriority w:val="99"/>
    <w:rsid w:val="00010C37"/>
    <w:pPr>
      <w:keepNext/>
      <w:numPr>
        <w:numId w:val="1"/>
      </w:numPr>
      <w:contextualSpacing/>
      <w:outlineLvl w:val="0"/>
    </w:pPr>
    <w:rPr>
      <w:rFonts w:ascii="Verdana" w:hAnsi="Verdana"/>
    </w:rPr>
  </w:style>
  <w:style w:type="character" w:customStyle="1" w:styleId="NichtaufgelsteErwhnung1">
    <w:name w:val="Nicht aufgelöste Erwähnung1"/>
    <w:basedOn w:val="Absatz-Standardschriftart"/>
    <w:uiPriority w:val="99"/>
    <w:semiHidden/>
    <w:unhideWhenUsed/>
    <w:rsid w:val="00E5558B"/>
    <w:rPr>
      <w:color w:val="605E5C"/>
      <w:shd w:val="clear" w:color="auto" w:fill="E1DFDD"/>
    </w:rPr>
  </w:style>
  <w:style w:type="character" w:styleId="Fett">
    <w:name w:val="Strong"/>
    <w:basedOn w:val="Absatz-Standardschriftart"/>
    <w:uiPriority w:val="22"/>
    <w:qFormat/>
    <w:rsid w:val="00E5558B"/>
    <w:rPr>
      <w:b/>
      <w:bCs/>
    </w:rPr>
  </w:style>
  <w:style w:type="character" w:customStyle="1" w:styleId="apple-converted-space">
    <w:name w:val="apple-converted-space"/>
    <w:basedOn w:val="Absatz-Standardschriftart"/>
    <w:rsid w:val="00E5558B"/>
  </w:style>
  <w:style w:type="character" w:customStyle="1" w:styleId="berschrift3Zchn">
    <w:name w:val="Überschrift 3 Zchn"/>
    <w:basedOn w:val="Absatz-Standardschriftart"/>
    <w:link w:val="berschrift3"/>
    <w:uiPriority w:val="9"/>
    <w:semiHidden/>
    <w:rsid w:val="00504F30"/>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uiPriority w:val="99"/>
    <w:unhideWhenUsed/>
    <w:rsid w:val="00E42FE3"/>
    <w:pPr>
      <w:spacing w:before="100" w:beforeAutospacing="1" w:after="100" w:afterAutospacing="1"/>
    </w:pPr>
    <w:rPr>
      <w:rFonts w:ascii="Times New Roman" w:eastAsia="Times New Roman" w:hAnsi="Times New Roman"/>
      <w:lang w:val="de-AT" w:eastAsia="de-DE"/>
    </w:rPr>
  </w:style>
  <w:style w:type="character" w:styleId="BesuchterHyperlink">
    <w:name w:val="FollowedHyperlink"/>
    <w:basedOn w:val="Absatz-Standardschriftart"/>
    <w:uiPriority w:val="99"/>
    <w:semiHidden/>
    <w:unhideWhenUsed/>
    <w:rsid w:val="005101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4063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tberg@wilfinger-hotels.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comma.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CD147-67AC-4940-B326-5918F06CF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2234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Resch Partner</dc:creator>
  <cp:keywords/>
  <dc:description/>
  <cp:lastModifiedBy>Microsoft-Konto</cp:lastModifiedBy>
  <cp:revision>2</cp:revision>
  <cp:lastPrinted>2015-04-28T11:42:00Z</cp:lastPrinted>
  <dcterms:created xsi:type="dcterms:W3CDTF">2026-04-13T07:45:00Z</dcterms:created>
  <dcterms:modified xsi:type="dcterms:W3CDTF">2026-04-13T07:45:00Z</dcterms:modified>
</cp:coreProperties>
</file>